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0C3" w:rsidRPr="001F2622" w:rsidRDefault="00DD57CE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right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  <w:b/>
        </w:rPr>
        <w:t>Załącznik nr 4</w:t>
      </w:r>
    </w:p>
    <w:p w:rsidR="009C60C3" w:rsidRPr="001F2622" w:rsidRDefault="009C60C3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C60C3" w:rsidRPr="001F2622" w:rsidRDefault="009C60C3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C60C3" w:rsidRPr="001F2622" w:rsidRDefault="00DD57CE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  <w:b/>
        </w:rPr>
        <w:t>OPIS PRZEDMIOTU ZAMÓWIENIA</w:t>
      </w:r>
    </w:p>
    <w:p w:rsidR="009C60C3" w:rsidRPr="001F2622" w:rsidRDefault="00DD57CE" w:rsidP="004A6ECC">
      <w:pPr>
        <w:spacing w:line="360" w:lineRule="auto"/>
        <w:ind w:left="0" w:hanging="2"/>
        <w:jc w:val="center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  <w:b/>
        </w:rPr>
        <w:t>Szczegółowy opis przedmiotu zamówienia wraz ze wskazaniem wymagań jakościowych odnoszących się do głównych elementów składających się na przedmiot zamówienia.</w:t>
      </w:r>
    </w:p>
    <w:p w:rsidR="009C60C3" w:rsidRPr="001F2622" w:rsidRDefault="00DD57CE" w:rsidP="004A6ECC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Przedmiotem zamówienia jest: </w:t>
      </w:r>
      <w:r w:rsidRPr="001F2622">
        <w:rPr>
          <w:rFonts w:ascii="Trebuchet MS" w:eastAsia="Trebuchet MS" w:hAnsi="Trebuchet MS" w:cs="Trebuchet MS"/>
          <w:b/>
        </w:rPr>
        <w:t>„Zakup wraz z dostawą artykułów żywnościowych (produktów spożywczych) dla Szkoły Podstawowej nr 16 im. Janusza Korczaka w Rudzie Śląskiej”.</w:t>
      </w:r>
    </w:p>
    <w:p w:rsidR="009C60C3" w:rsidRPr="001F2622" w:rsidRDefault="009C60C3" w:rsidP="004A6ECC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b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ZAMAWIAJĄCY zamawiać będzie tylko te produkty, które wymienione zostały w załączniku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 nr 1a do SWZ oraz niniejszym przedmiocie zamówienia. WYKONAWCA może zaproponować złożenie oferty równoważnej (produkt równoważny). W przypadku, gdy w opisie przedmiotu zamówienia użyto nazwy wskazującej na producenta danego towaru rozumie się przez 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to produkt przykładowy, a ZAMAWIAJĄCY dopuszcza złożenie oferty równoważnej (produkt równoważny) o innej nazwie/marce pod warunkiem, że posiadać one będą te same walory smakowe i właściwości, co produkty podane przykładowo. </w:t>
      </w:r>
      <w:bookmarkStart w:id="0" w:name="_GoBack"/>
      <w:bookmarkEnd w:id="0"/>
      <w:r w:rsidRPr="001F2622">
        <w:rPr>
          <w:rFonts w:ascii="Trebuchet MS" w:eastAsia="Trebuchet MS" w:hAnsi="Trebuchet MS" w:cs="Trebuchet MS"/>
        </w:rPr>
        <w:t xml:space="preserve">W takim przypadku należy zaznaczyć jakiego produktu dotyczy oferta równoważna i podać nazwę lub markę oferowanego produktu równoważnego. Pod pojęciem produktu równoważnego Zamawiający rozumie produkty o nie gorszych parametrach jakościowych, posiadające te same walory (smak, zapach, barwa, estetyka, konsystencja) oraz zawierające w składzie co najmniej te same surowce użyte do produkcji, co artykuły określone przez Zamawiającego. Pojemność i gramatura produktu nie może odbiegać od gramatury sugerowanej przez Zamawiającego. 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2622">
        <w:rPr>
          <w:rFonts w:ascii="Trebuchet MS" w:eastAsia="Trebuchet MS" w:hAnsi="Trebuchet MS" w:cs="Trebuchet MS"/>
        </w:rPr>
        <w:t>W przypadku produktu o wyższej lub niższej pojemności niż wykazana przez Zamawiającego, gramatura po przemnożeniu będzie wynosić ilość jaką żąda Zamawiający.</w:t>
      </w:r>
    </w:p>
    <w:p w:rsidR="004A6ECC" w:rsidRPr="001F2622" w:rsidRDefault="004A6ECC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zobowiązuje się do zaopatrywania Zamawiającego w artykuły spożywcze dobrej jakości, w pierwszym gatunku oraz spełniać wymagania wynikające z obowiązujących przepisów prawa w sprawie grup środków spożywczych przeznaczonych do sprzedaży dzieciom i młodzieży w jednostkach systemu oświaty oraz wymagań, jakie muszą spełnia środki spożywcze stosowane w ramach żywienia zbiorowego dzieci i młodzieży w tych jednostkach (Rozporządzenie Ministra Zdrowia z dnia 26 lipca 2016 roku – Dz. U.2016, poz.1154; Rozporządzenie UE nr 1169/2011).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WYKONAWCA udziela ZAMAWIAJĄCEMU gwarancji jakości zdrowotnej i trwałości dostarczonej żywności do daty minimalnej trwałości lub terminu przydatności do spożycia określonych na czytelnych etykietach. Artykuły rolno – spożywcze muszą być składowane i transportowane 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2622">
        <w:rPr>
          <w:rFonts w:ascii="Trebuchet MS" w:eastAsia="Trebuchet MS" w:hAnsi="Trebuchet MS" w:cs="Trebuchet MS"/>
        </w:rPr>
        <w:t>w sposób zapewniający utrzymanie ich właściwej jakości handlowej.</w:t>
      </w:r>
    </w:p>
    <w:p w:rsidR="004A6ECC" w:rsidRPr="001F2622" w:rsidRDefault="004A6ECC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lastRenderedPageBreak/>
        <w:t>Dostarczana żywność musi być oznakowana widocznym, czytelnym i nieusuwalnym kodem identyfikacyjnym oraz terminem przydatności, umożliwiającym identyfikację artykułu spożywczego z danej partii produkcyjnej, nadanym przez producenta i umożliwiające ich identyfikowalność, zgodne z obowiązującymi w tym zakresie przepisami prawa żywnościowego.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Dostawy będą dokonywane sukcesywnie partiami, zgodnie z potrzebami Zamawiającego. </w:t>
      </w:r>
    </w:p>
    <w:p w:rsidR="009C60C3" w:rsidRPr="001F2622" w:rsidRDefault="00DD57CE" w:rsidP="004A6ECC">
      <w:pPr>
        <w:shd w:val="clear" w:color="auto" w:fill="FFFFFF"/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  <w:r w:rsidRPr="001F2622">
        <w:rPr>
          <w:rFonts w:ascii="Trebuchet MS" w:eastAsia="Trebuchet MS" w:hAnsi="Trebuchet MS" w:cs="Trebuchet MS"/>
        </w:rPr>
        <w:t>W zamówieniu ZAMAWIAJĄCY przekaże rodzaj i ilość zamawianej żywności jaka ma być dostarczona. Wykonawca zobowiązuje się również do elastycznego reagowania na zwiększone lub zmniejszone potrzeby Zamawiającego w stosunku do danego asortymentu lub całości dostawy. Przedmiot zamówienia obejmuje transport do miejsca przeznaczenia na własny koszt i własne ryzyko Wykonawcy, w odpowiednich temperaturach i warunkach sanitarnych pojazdu. Wykonawca będzie zapewniał dostawę w miarę zgłaszanych potrzeb składanych pisemnie, telefonicznie lub drogą elektroniczną przez upoważnioną osobę Zamawiającego, najpóźniej z jednodniowym wyprzedzeniem. Osobą upoważnioną do kontroli jakościowej towaru jest intendentka lub osoba upoważniona przez Dyrektora szkoły.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 przypadku niespełnienia wymogów co do jakości, ilości, terminów ważności do spożycia Zamawiający ma prawo odmówić odbioru przedmiotu zamówienia i żądać natychmiastowej dostawy właściwego asortymentu. W  razie stwierdzenia wadliwej partii dostarczonego towaru, reklamacja będzie zgłaszana telefonicznie. Wykonawca zobowiązuje się do niezwłocznej wymiany towaru na towar wolny od wad, w ilościach zakwestionowanych przez Zamawiającego.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zobowiązuje się odebrać lub wymienić żywność niespełniającą wymagań jakościowych  na wolną od wad, w terminie wskazanym przez Zamawiającego, na własny koszt. WYKONAWCA podpisuje odbiór żywności niespełniającej wymagań.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zobowiązuje się przekazywać żywność bezpośrednio osobie upoważnionej do odbioru i kontroli ilościowej i jakościowej. Nie dopuszcza się pozostawiania żywności przez WYKONAWCĘ  osobom nieupoważnionym.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Odbiór ilościowo - jakościowy dostarczonej żywności, będzie potwierdzany przez upoważnionego pracownika ZAMAWIAJĄCEGO.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zobowiązuje się do udostępnienia przy dostawie wszystkich niezbędnych informacji w celu dokonania oceny ilościowo – jakościowej odbieranej żywności.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1F2622" w:rsidRPr="001F2622" w:rsidRDefault="00DD57CE" w:rsidP="001F2622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Podane w formularzu ofertowym i opisie przedmiotu zamówienia ilości stanowią szacunkowe zapotrzebowanie, jakie ZAMAWIAJĄCY przewiduje zakupić w okresie obowiązywania umowy. Z tytułu </w:t>
      </w:r>
      <w:r w:rsidRPr="001F2622">
        <w:rPr>
          <w:rFonts w:ascii="Trebuchet MS" w:eastAsia="Trebuchet MS" w:hAnsi="Trebuchet MS" w:cs="Trebuchet MS"/>
        </w:rPr>
        <w:lastRenderedPageBreak/>
        <w:t>niezrealizowania wskazanych w formularzu ofertowym i opisie przedmiotu zamówienia ilości WYKONAWCY  nie będą przysługiwały roszczenia przeciw ZAMAWIAJĄCEMU. ZAMAWIAJĄCY może dokonać zmiany asortymentowej określonej w przedmiocie zamówienia w ramach limitu finansowego. Szczegółowa ilość zamawianych artykułów będzie określana każdorazowo jednostkowymi zamówieniami.</w:t>
      </w:r>
    </w:p>
    <w:p w:rsidR="001F2622" w:rsidRPr="001F2622" w:rsidRDefault="001F2622" w:rsidP="001F2622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Trebuchet MS" w:eastAsia="Arial" w:hAnsi="Trebuchet MS" w:cs="Arial"/>
        </w:rPr>
      </w:pPr>
      <w:r w:rsidRPr="001F2622">
        <w:rPr>
          <w:rFonts w:ascii="Trebuchet MS" w:eastAsia="Trebuchet MS" w:hAnsi="Trebuchet MS" w:cs="Trebuchet MS"/>
        </w:rPr>
        <w:t>W czasie trwania oferty promocyjnej artykułów objętych ofertą przetargową, Wykonawca zobowiązuje się do sprzedawania Zamawiającemu tych artykułów po cenach promocyjnych, jeżeli są niższe od przetargowych, prz</w:t>
      </w:r>
      <w:r w:rsidR="004A6ECC" w:rsidRPr="001F2622">
        <w:rPr>
          <w:rFonts w:ascii="Trebuchet MS" w:eastAsia="Trebuchet MS" w:hAnsi="Trebuchet MS" w:cs="Trebuchet MS"/>
        </w:rPr>
        <w:t>ez cały okres trwania promocji.</w:t>
      </w:r>
    </w:p>
    <w:p w:rsidR="004A6ECC" w:rsidRPr="001F2622" w:rsidRDefault="004A6ECC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Trebuchet MS" w:eastAsia="Arial" w:hAnsi="Trebuchet MS" w:cs="Arial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dostarczać będzie żywność do ZAMAWIAJĄCEGO –Szkoła Podstawowa nr 16 im. Janusza Korczaka, przy ulicy Kukułcza 4 w Rudzie Śląskiej własnym środkiem transportu, na własny koszt i ryzyko w dni robocze godz. 6:00 - 6:30  następnego dnia po dniu złożenia zamówienia bezpośrednio do magazynu żywnościowego.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WYKONAWCA dostarczy zamówiony towar w terminie wskazanym przez ZAMAWIAJĄCEGO własnym ubezpieczonym środkiem transportu – spełniającym  warunki zgodne z zasadami GMP/GHP – do wglądu : dopuszczenie środka transportu p</w:t>
      </w:r>
      <w:r w:rsidR="004A6ECC" w:rsidRPr="001F2622">
        <w:rPr>
          <w:rFonts w:ascii="Trebuchet MS" w:eastAsia="Trebuchet MS" w:hAnsi="Trebuchet MS" w:cs="Trebuchet MS"/>
        </w:rPr>
        <w:t xml:space="preserve">rzez </w:t>
      </w:r>
      <w:proofErr w:type="spellStart"/>
      <w:r w:rsidR="004A6ECC" w:rsidRPr="001F2622">
        <w:rPr>
          <w:rFonts w:ascii="Trebuchet MS" w:eastAsia="Trebuchet MS" w:hAnsi="Trebuchet MS" w:cs="Trebuchet MS"/>
        </w:rPr>
        <w:t>PPiS</w:t>
      </w:r>
      <w:proofErr w:type="spellEnd"/>
      <w:r w:rsidR="004A6ECC" w:rsidRPr="001F2622">
        <w:rPr>
          <w:rFonts w:ascii="Trebuchet MS" w:eastAsia="Trebuchet MS" w:hAnsi="Trebuchet MS" w:cs="Trebuchet MS"/>
        </w:rPr>
        <w:t xml:space="preserve"> do przewozu żywności.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Dysponenci i kierowcy WYKONAWCY winni posiadać aktualne świadectwa zdrowia, decyzje sanitarne na środki transportu oraz czystą odzież ochronną.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 Dostawa żywności następować będzie na podstawie zamówień składanych WYKONAWCY przez ZAMAWIAJĄCEGO telef</w:t>
      </w:r>
      <w:r w:rsidR="004A6ECC" w:rsidRPr="001F2622">
        <w:rPr>
          <w:rFonts w:ascii="Trebuchet MS" w:eastAsia="Trebuchet MS" w:hAnsi="Trebuchet MS" w:cs="Trebuchet MS"/>
        </w:rPr>
        <w:t>onicznie, faksem bądź e-mailem.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W szczególnych przypadkach, wynikających z potrzeby ZAMAWIAJĄCEGO, WYKONAWCA winien przyjąć doraźne zamówienie w trybie pilnej realizacji.</w:t>
      </w:r>
    </w:p>
    <w:p w:rsidR="004A6ECC" w:rsidRPr="001F2622" w:rsidRDefault="004A6ECC" w:rsidP="004A6ECC">
      <w:pPr>
        <w:shd w:val="clear" w:color="auto" w:fill="FFFFFF"/>
        <w:spacing w:line="360" w:lineRule="auto"/>
        <w:ind w:leftChars="0" w:left="0" w:firstLineChars="0" w:firstLine="0"/>
        <w:jc w:val="both"/>
        <w:rPr>
          <w:rFonts w:ascii="Trebuchet MS" w:hAnsi="Trebuchet MS"/>
        </w:rPr>
      </w:pPr>
    </w:p>
    <w:p w:rsidR="009C60C3" w:rsidRPr="001F2622" w:rsidRDefault="00DD57CE" w:rsidP="004A6ECC">
      <w:pPr>
        <w:numPr>
          <w:ilvl w:val="0"/>
          <w:numId w:val="1"/>
        </w:numPr>
        <w:shd w:val="clear" w:color="auto" w:fill="FFFFFF"/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Sposób dostawy oraz dostarczana żywność musi być zgodna z wszystkimi wymaganiami prawa żywnościowego: </w:t>
      </w:r>
    </w:p>
    <w:p w:rsidR="009C60C3" w:rsidRPr="001F2622" w:rsidRDefault="00DD57CE" w:rsidP="004A6ECC">
      <w:pPr>
        <w:numPr>
          <w:ilvl w:val="0"/>
          <w:numId w:val="2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Rozporządzenie (WE) nr 178/2002 Parlamentu Europejskiego i Rady z dnia 28 stycznia 2002 r. ustalające ogólne zasady i wymagania prawa żywnościowego, powołujące Europejski Urząd ds. Bezpieczeństwa Żywności oraz ustanawiające procedury w zakresie bezpieczeństwa żywności (Dz. Urz. WE L 31 z 1.02.2002, str. 1; Dz. Urz. UE Polskie wydanie specjalne, rozdz. 15, t. 6, str. 463), zwane dalej „rozporządzeniem </w:t>
      </w:r>
    </w:p>
    <w:p w:rsidR="009C60C3" w:rsidRPr="001F2622" w:rsidRDefault="00DD57CE" w:rsidP="004A6ECC">
      <w:p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nr 178/2002”</w:t>
      </w:r>
    </w:p>
    <w:p w:rsidR="009C60C3" w:rsidRPr="001F2622" w:rsidRDefault="00DD57CE" w:rsidP="004A6EC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Ustawa z dnia  z dnia 8 kwietnia 2015 r. w sprawie  bezpieczeństwa żywności i żywienia (tj. Dz. U. 2020 r., poz. 2021 ze zm. )</w:t>
      </w:r>
    </w:p>
    <w:p w:rsidR="009C60C3" w:rsidRPr="001F2622" w:rsidRDefault="00DD57CE" w:rsidP="004A6EC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Rozporządzenie WE nr 852/2004  Parlamentu Europejskiego i</w:t>
      </w:r>
      <w:r w:rsidR="004A6ECC" w:rsidRPr="001F2622">
        <w:rPr>
          <w:rFonts w:ascii="Trebuchet MS" w:eastAsia="Trebuchet MS" w:hAnsi="Trebuchet MS" w:cs="Trebuchet MS"/>
        </w:rPr>
        <w:t xml:space="preserve"> Rady z dnia 29 kwietnia 2004 w </w:t>
      </w:r>
      <w:r w:rsidRPr="001F2622">
        <w:rPr>
          <w:rFonts w:ascii="Trebuchet MS" w:eastAsia="Trebuchet MS" w:hAnsi="Trebuchet MS" w:cs="Trebuchet MS"/>
        </w:rPr>
        <w:t>sprawie higieny środków spożywczych</w:t>
      </w:r>
    </w:p>
    <w:p w:rsidR="009C60C3" w:rsidRPr="001F2622" w:rsidRDefault="00DD57CE" w:rsidP="004A6ECC">
      <w:pPr>
        <w:numPr>
          <w:ilvl w:val="0"/>
          <w:numId w:val="3"/>
        </w:numPr>
        <w:spacing w:line="360" w:lineRule="auto"/>
        <w:ind w:left="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oraz wszelkie akty wykonawcze obowiązujące w zakresie nieregulowanym w rozporządzeniu 852/2004</w:t>
      </w:r>
    </w:p>
    <w:tbl>
      <w:tblPr>
        <w:tblStyle w:val="a0"/>
        <w:tblW w:w="910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645"/>
        <w:gridCol w:w="5460"/>
        <w:gridCol w:w="1590"/>
        <w:gridCol w:w="1410"/>
      </w:tblGrid>
      <w:tr w:rsidR="001F2622" w:rsidRPr="001F2622">
        <w:trPr>
          <w:trHeight w:val="30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1</w:t>
            </w:r>
          </w:p>
        </w:tc>
        <w:tc>
          <w:tcPr>
            <w:tcW w:w="54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2</w:t>
            </w:r>
          </w:p>
        </w:tc>
        <w:tc>
          <w:tcPr>
            <w:tcW w:w="1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4</w:t>
            </w:r>
          </w:p>
        </w:tc>
      </w:tr>
      <w:tr w:rsidR="001F2622" w:rsidRPr="001F2622">
        <w:trPr>
          <w:trHeight w:val="51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Lp.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Nazwa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  <w:b/>
              </w:rPr>
              <w:t>Ilość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  <w:b/>
              </w:rPr>
              <w:t>j.m.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Ananas ( puszka - plastry lub kawałki)560g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Arbuz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Banany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52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700C29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   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Barszcz biały na naturalnym zakwasie bez konserwantów 0,5 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2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Barszcz czerwony koncentrat 300 ml bez konserwantów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Barszcz ukraiński mrożony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Bazylia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Boczek wędzony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Borówka amerykańska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Botwinka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Brokuły świeże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Brokuły mrożone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Brukselka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Brzoskwinie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Bukiet warzyw mrożony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Bułka duża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Buraki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Buraki nowe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Cebula czerwona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Cebula nowa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Cebula stara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Chleb duży 900g-1000g pszenny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Chleb słonecznikowy 400 g-650g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4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Chleb orkiszowy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Chleb z pestkami dyni krojony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Chrzan tarty op.160-180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Cukier kryształ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Cukier puder op.500g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Cukier waniliowy op.16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Cukinia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Cynamon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Cytryna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Czosnek suszony przyprawa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Czosnek świeży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Drożdże świeże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Dynia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9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Dżem owocowy niskosłodzony 280g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8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Fasola czerwona konserwowa (puszka 400 g - netto 240 g)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Fasola Jaś średni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Fasola biała drobna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Fasola kolorowa drobna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Fasolka szparagowa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Fasolka szparagowa żółta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Fasolka szparagowa zielona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Filet z indyka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Filet z kurczaka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Filet z ryby (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miruna</w:t>
            </w:r>
            <w:proofErr w:type="spellEnd"/>
            <w:r w:rsidRPr="001F2622">
              <w:rPr>
                <w:rFonts w:ascii="Trebuchet MS" w:eastAsia="Arial" w:hAnsi="Trebuchet MS" w:cs="Arial"/>
              </w:rPr>
              <w:t>, dorsz) 0%glazury, bez skóry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Gałka muszkatołowa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Groch łuskany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5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Groszek zielony konserwowy(puszka 400 g - netto 240 g)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Groszek zielony mrożony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Groszek ptysiowy op.200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Gruszka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Herbata owocowa op.20 torebek (różne smaki)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Herbata miętowa op.20 torebek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Imbir mielony przyprawa op.15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Jabłka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Jajka (klasa L)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Jogurt naturalny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 w:rsidTr="001F2622">
        <w:trPr>
          <w:trHeight w:val="44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Jogurt 0%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Jogobella</w:t>
            </w:r>
            <w:proofErr w:type="spellEnd"/>
            <w:r w:rsidR="004A6ECC" w:rsidRPr="001F2622">
              <w:rPr>
                <w:rFonts w:ascii="Trebuchet MS" w:eastAsia="Arial" w:hAnsi="Trebuchet MS" w:cs="Arial"/>
              </w:rPr>
              <w:t xml:space="preserve"> lub równoważny</w:t>
            </w:r>
            <w:r w:rsidRPr="001F2622">
              <w:rPr>
                <w:rFonts w:ascii="Trebuchet MS" w:eastAsia="Arial" w:hAnsi="Trebuchet MS" w:cs="Arial"/>
              </w:rPr>
              <w:t xml:space="preserve"> bez konserwantów i cukru op.150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4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Jogurt pitny op.115-125g  bez konserwantów, o zawartości nie więcej niż 13,5 g cukru, 10 g tłuszczu, 1 g soli w 100 g produktu (typu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Danonek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lub równoważny)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7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Jogurt z owocami op.125 g, bez konserwantów, o zawartości nie więcej niż 13,5 g cukru, 10 g tłuszczu, 1 g soli w </w:t>
            </w:r>
            <w:r w:rsidR="004A6ECC" w:rsidRPr="001F2622">
              <w:rPr>
                <w:rFonts w:ascii="Trebuchet MS" w:eastAsia="Arial" w:hAnsi="Trebuchet MS" w:cs="Arial"/>
              </w:rPr>
              <w:t>100 g produktu typ islandzkiego</w:t>
            </w:r>
            <w:r w:rsidRPr="001F2622">
              <w:rPr>
                <w:rFonts w:ascii="Trebuchet MS" w:eastAsia="Arial" w:hAnsi="Trebuchet MS" w:cs="Arial"/>
              </w:rPr>
              <w:t xml:space="preserve">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Skyr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Piątnica </w:t>
            </w:r>
            <w:r w:rsidR="004A6ECC" w:rsidRPr="001F2622">
              <w:rPr>
                <w:rFonts w:ascii="Trebuchet MS" w:eastAsia="Arial" w:hAnsi="Trebuchet MS" w:cs="Arial"/>
              </w:rPr>
              <w:t>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Kalafior mrożony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Kalafior świeży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Kalarepa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biała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biała młoda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kiszona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niebieska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9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pekińska (szt.)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Kapusta włoska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Karczek b/k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Kartacze (kluski z mięsem)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Kasza gryczana prażona w woreczkach op.400g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Kasza pęczak w woreczkach op.400g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Kasza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Bulgur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w woreczkach op.400g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Kasza jęczmienna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Kasza manna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79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Kiełbasa biała parzona, średnio rozdrobniona, min,85% mięsa, bez MOM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6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Kiełbasa zwyczajna, podwawelska, śląska min.85%mięsa, średnio rozdrobniona, bez MOM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Kiwi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Kluski na parze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Kluski na parze z owocami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Kluski śląskie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Kminek mielony - przyprawa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Kompot mrożony wieloowocowy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99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Kompot mrożony wiśnia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Koncentrat pomidorowy 30%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Koperek - pęczek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Kopytka staropolskie mrożone2,5kg(typu Alex-Pol</w:t>
            </w:r>
            <w:r w:rsidR="001F2622" w:rsidRPr="001F2622">
              <w:rPr>
                <w:rFonts w:ascii="Trebuchet MS" w:eastAsia="Arial" w:hAnsi="Trebuchet MS" w:cs="Arial"/>
              </w:rPr>
              <w:t xml:space="preserve"> lub równoważny</w:t>
            </w:r>
            <w:r w:rsidRPr="001F2622">
              <w:rPr>
                <w:rFonts w:ascii="Trebuchet MS" w:eastAsia="Arial" w:hAnsi="Trebuchet MS" w:cs="Arial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Kości wieprzowe wędzone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Kukurydza konserwowa (puszka 400 g - netto 240 g)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Kurczak świeży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Liść laurowy op.6-8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Lubczyk ogrodowy otarty - przyprawa op.10g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Lubczyk ogrodowy świeży sezonowy pęczek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Łopatka b/k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Majeranek - przyprawa op.8-10g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82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Makaron 400-500g (łazan</w:t>
            </w:r>
            <w:r w:rsidR="004A6ECC" w:rsidRPr="001F2622">
              <w:rPr>
                <w:rFonts w:ascii="Trebuchet MS" w:eastAsia="Arial" w:hAnsi="Trebuchet MS" w:cs="Arial"/>
              </w:rPr>
              <w:t>ka, muszelka, świderki itp.), z </w:t>
            </w:r>
            <w:r w:rsidRPr="001F2622">
              <w:rPr>
                <w:rFonts w:ascii="Trebuchet MS" w:eastAsia="Arial" w:hAnsi="Trebuchet MS" w:cs="Arial"/>
              </w:rPr>
              <w:t xml:space="preserve">mąki pszennej (zwykłej,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durum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) np.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Lubella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6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Makaron drobny 250g (gwiazdka, zacierka itp.), mąki pszennej (zwykłej,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durum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) np.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Lubella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4A6ECC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Makaron nitki 250g, </w:t>
            </w:r>
            <w:r w:rsidR="00DD57CE" w:rsidRPr="001F2622">
              <w:rPr>
                <w:rFonts w:ascii="Trebuchet MS" w:eastAsia="Arial" w:hAnsi="Trebuchet MS" w:cs="Arial"/>
              </w:rPr>
              <w:t xml:space="preserve">z mąki pszennej (zwykłej, </w:t>
            </w:r>
            <w:proofErr w:type="spellStart"/>
            <w:r w:rsidR="00DD57CE" w:rsidRPr="001F2622">
              <w:rPr>
                <w:rFonts w:ascii="Trebuchet MS" w:eastAsia="Arial" w:hAnsi="Trebuchet MS" w:cs="Arial"/>
              </w:rPr>
              <w:t>durum</w:t>
            </w:r>
            <w:proofErr w:type="spellEnd"/>
            <w:r w:rsidR="00DD57CE" w:rsidRPr="001F2622">
              <w:rPr>
                <w:rFonts w:ascii="Trebuchet MS" w:eastAsia="Arial" w:hAnsi="Trebuchet MS" w:cs="Arial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6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Makaron pełnoziarnisty 400g (świderki, rurki itp.) np.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Lubella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Mandarynka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 z groszkiem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 mrożona kostka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 mini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Marchewka nowa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9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Margaryna o zawartości min,72% tłuszczu 250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Masło 82% tłuszczu op.200g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Mąka pszenna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Mąka ziemniaczana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Medaliony indycze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Mięso gulaszowe indycze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Mięta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Migdały płatki 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Miód wielokwiatowy 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Mleko 1l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Morela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Mus owocowy w tubce 100g np. Kubuś lub równoważny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Musztarda delikatesowa 350g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Nektaryny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Ocet 0,5 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Ogórek konserwowy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Ogórek zielony długi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9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Ogórek zielony gruntowy sezonowy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Ogórek kiszony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84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Olej rzepakowy 1l o zawartości kwasów jednonienasyconych powyżej 50% i kwasów wielonienasyconych poniżej 40%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Oregano przyprawa op.8-10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Orzech włoski łuskany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Papryka czerwona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Papryka słodka mielona przyprawa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Papryka zielona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Papryka żółta świeża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Pestki dyni łuskane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Pieczarki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Pieprz mielony czarny op.18-20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Pierogi domowe ręcznie robione (różne rodzaje) świeże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139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Pietruszka korzeń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Pietruszka korzeń nowa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Płatki kukurydziane zwykłe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Płatki owsiane op.500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2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Polędwiczki wieprzowe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Pomarańcze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Pomidor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Pomidor koktajlowy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Pomidor sezonowy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Por (szt.)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450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Porcje rosołowe z kurczaka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Proszek do pieczenia op.30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4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do bigosu bez konserwantów, barwników i glutaminianu sodu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5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Przyprawy do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gyrosa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bez konserwantów, barwników i glutaminianu sodu op.30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do mięsa wieprzowego bez barwników, konserwantów i glutaminianu sodu op.30g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57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do potraw z fasoli bez konserwantów, barwników i glutaminianu sodu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do zup 1 l (typu Maggi</w:t>
            </w:r>
            <w:r w:rsidR="009B740C" w:rsidRPr="001F2622">
              <w:rPr>
                <w:rFonts w:ascii="Trebuchet MS" w:eastAsia="Arial" w:hAnsi="Trebuchet MS" w:cs="Arial"/>
              </w:rPr>
              <w:t xml:space="preserve"> lub równoważny</w:t>
            </w:r>
            <w:r w:rsidRPr="001F2622">
              <w:rPr>
                <w:rFonts w:ascii="Trebuchet MS" w:eastAsia="Arial" w:hAnsi="Trebuchet MS" w:cs="Arial"/>
              </w:rPr>
              <w:t>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Przyprawa kurkuma op.20g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Rabarbar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Rodzynki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Ryż biały długi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Ryż w woreczkach 400g (PARBALOID, zwykły)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proofErr w:type="spellStart"/>
            <w:r w:rsidRPr="001F2622">
              <w:rPr>
                <w:rFonts w:ascii="Trebuchet MS" w:eastAsia="Arial" w:hAnsi="Trebuchet MS" w:cs="Arial"/>
              </w:rPr>
              <w:t>Rukola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świeża umyta op.100g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Rzodkiewka pęczek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Sałata lodowa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Sałata zielona masłowa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Schab wieprzowy z/k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Seler korzeń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210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Seler korzeń nowy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40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Ser biały (chudy, półtłusty)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169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Ser żółty Gouda (twardy)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Serek topiony op.100g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EE3705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EE3705">
              <w:rPr>
                <w:rFonts w:ascii="Trebuchet MS" w:eastAsia="Arial" w:hAnsi="Trebuchet MS" w:cs="Arial"/>
              </w:rPr>
              <w:t>Serek waniliowy op.90g-150g nie więcej niż 10g cukru,10g,  tłuszczu, bez dodatku substancji słodzącej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Sezam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Słonecznik łuskany op.100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Słonina wędzona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Soczewica czerwona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Soda oczyszczona op.70g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Sok pomarańczowy/marchewkowy 1l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 w:rsidTr="00700C29">
        <w:trPr>
          <w:trHeight w:val="483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Sos do sałatek (różne) bez barwników, konserwantów i glutaminianu sodu op.9g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Sól jodowana op.1 kg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170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Szczypiorek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Szpinak mrożony liście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6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Szynka wieprzowa b/k do pieczenia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Śliwki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Śmietana słodka 12% 0,5l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Tarta bułka 500g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Truskawka mrożona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Truskawki sezonowe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Tymianek op.10-12g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189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Udko z kurczaka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28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Wafle suche 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eurowafel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mini 100g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900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3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Wafelek zbożowy(</w:t>
            </w:r>
            <w:proofErr w:type="spellStart"/>
            <w:r w:rsidRPr="001F2622">
              <w:rPr>
                <w:rFonts w:ascii="Trebuchet MS" w:eastAsia="Arial" w:hAnsi="Trebuchet MS" w:cs="Arial"/>
              </w:rPr>
              <w:t>fit.musli</w:t>
            </w:r>
            <w:proofErr w:type="spellEnd"/>
            <w:r w:rsidRPr="001F2622">
              <w:rPr>
                <w:rFonts w:ascii="Trebuchet MS" w:eastAsia="Arial" w:hAnsi="Trebuchet MS" w:cs="Arial"/>
              </w:rPr>
              <w:t xml:space="preserve"> bez cukru)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1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 xml:space="preserve">Włoszczyzna mrożona 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150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193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Woda mineralna gazowana 1,5l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194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Ziele angielskie  op.15 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195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Zielona cebula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80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196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Zielona pietruszka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230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197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Ziemniaki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6500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0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198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Ziemniaki nowe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1000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199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Zioła prowansalskie przyprawa op.10g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60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  <w:tr w:rsidR="001F2622" w:rsidRPr="001F2622">
        <w:trPr>
          <w:trHeight w:val="37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200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Zupa jarzynowa mrożona wieloskładnikowa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45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201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Żeberka wędzone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kg</w:t>
            </w:r>
          </w:p>
        </w:tc>
      </w:tr>
      <w:tr w:rsidR="001F2622" w:rsidRPr="001F2622">
        <w:trPr>
          <w:trHeight w:val="390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right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202</w:t>
            </w:r>
          </w:p>
        </w:tc>
        <w:tc>
          <w:tcPr>
            <w:tcW w:w="54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Żur śląski 0,5l bez konserwantów na naturalnym zakwasie</w:t>
            </w:r>
          </w:p>
        </w:tc>
        <w:tc>
          <w:tcPr>
            <w:tcW w:w="15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Arial" w:hAnsi="Trebuchet MS" w:cs="Arial"/>
              </w:rPr>
              <w:t>140</w:t>
            </w:r>
          </w:p>
        </w:tc>
        <w:tc>
          <w:tcPr>
            <w:tcW w:w="14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60C3" w:rsidRPr="001F2622" w:rsidRDefault="00DD57CE" w:rsidP="004A6ECC">
            <w:pPr>
              <w:spacing w:line="360" w:lineRule="auto"/>
              <w:ind w:left="0" w:hanging="2"/>
              <w:jc w:val="center"/>
              <w:rPr>
                <w:rFonts w:ascii="Trebuchet MS" w:hAnsi="Trebuchet MS"/>
              </w:rPr>
            </w:pPr>
            <w:r w:rsidRPr="001F2622">
              <w:rPr>
                <w:rFonts w:ascii="Trebuchet MS" w:eastAsia="Calibri" w:hAnsi="Trebuchet MS" w:cs="Calibri"/>
              </w:rPr>
              <w:t>szt.</w:t>
            </w:r>
          </w:p>
        </w:tc>
      </w:tr>
    </w:tbl>
    <w:p w:rsidR="009C60C3" w:rsidRPr="001F2622" w:rsidRDefault="009C60C3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jc w:val="both"/>
        <w:rPr>
          <w:rFonts w:ascii="Trebuchet MS" w:eastAsia="Trebuchet MS" w:hAnsi="Trebuchet MS" w:cs="Trebuchet MS"/>
        </w:rPr>
      </w:pPr>
    </w:p>
    <w:p w:rsidR="009C60C3" w:rsidRPr="001F2622" w:rsidRDefault="00DD57CE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>Ilość poszczególnych artykułów spożywczych może ulec zmianie (zmniejszeniu lub zwiększeniu)</w:t>
      </w:r>
    </w:p>
    <w:p w:rsidR="009C60C3" w:rsidRPr="001F2622" w:rsidRDefault="00DD57CE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jc w:val="both"/>
        <w:rPr>
          <w:rFonts w:ascii="Trebuchet MS" w:hAnsi="Trebuchet MS"/>
        </w:rPr>
      </w:pPr>
      <w:r w:rsidRPr="001F2622">
        <w:rPr>
          <w:rFonts w:ascii="Trebuchet MS" w:eastAsia="Trebuchet MS" w:hAnsi="Trebuchet MS" w:cs="Trebuchet MS"/>
        </w:rPr>
        <w:t xml:space="preserve"> o +/- 10 % z zastrzeżeniem, iż łączne wynagrodzenie Wykonawcy nie może przekroczyć ceny ofertowej.</w:t>
      </w:r>
    </w:p>
    <w:p w:rsidR="009C60C3" w:rsidRPr="001F2622" w:rsidRDefault="009C60C3" w:rsidP="004A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220" w:hanging="2"/>
        <w:rPr>
          <w:rFonts w:ascii="Trebuchet MS" w:eastAsia="Trebuchet MS" w:hAnsi="Trebuchet MS" w:cs="Trebuchet MS"/>
        </w:rPr>
      </w:pPr>
    </w:p>
    <w:p w:rsidR="009C60C3" w:rsidRPr="001F2622" w:rsidRDefault="009C60C3" w:rsidP="004A6ECC">
      <w:pPr>
        <w:spacing w:line="360" w:lineRule="auto"/>
        <w:ind w:left="0" w:hanging="2"/>
        <w:jc w:val="both"/>
        <w:rPr>
          <w:rFonts w:ascii="Trebuchet MS" w:eastAsia="Trebuchet MS" w:hAnsi="Trebuchet MS" w:cs="Trebuchet MS"/>
        </w:rPr>
      </w:pPr>
    </w:p>
    <w:sectPr w:rsidR="009C60C3" w:rsidRPr="001F2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3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22" w:rsidRDefault="001F2622">
      <w:pPr>
        <w:spacing w:line="240" w:lineRule="auto"/>
        <w:ind w:left="0" w:hanging="2"/>
      </w:pPr>
      <w:r>
        <w:separator/>
      </w:r>
    </w:p>
  </w:endnote>
  <w:endnote w:type="continuationSeparator" w:id="0">
    <w:p w:rsidR="001F2622" w:rsidRDefault="001F262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MV Boli"/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orndale AMT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C8" w:rsidRDefault="000863C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622" w:rsidRDefault="001F2622">
    <w:pPr>
      <w:tabs>
        <w:tab w:val="center" w:pos="4536"/>
        <w:tab w:val="right" w:pos="9072"/>
      </w:tabs>
      <w:ind w:left="0" w:hanging="2"/>
      <w:jc w:val="right"/>
    </w:pPr>
    <w:r>
      <w:rPr>
        <w:rFonts w:ascii="Trebuchet MS" w:eastAsia="Trebuchet MS" w:hAnsi="Trebuchet MS" w:cs="Trebuchet MS"/>
        <w:sz w:val="18"/>
        <w:szCs w:val="18"/>
      </w:rPr>
      <w:t>Zamawiający: Szkoła Podstawowa nr 16, im. Janusza Korczaka ul. Kukułcza 4 , 41-710 Ruda Śląska</w:t>
    </w:r>
    <w:r>
      <w:t xml:space="preserve">    </w:t>
    </w:r>
  </w:p>
  <w:p w:rsidR="001F2622" w:rsidRDefault="001F2622">
    <w:pPr>
      <w:tabs>
        <w:tab w:val="center" w:pos="4536"/>
        <w:tab w:val="right" w:pos="9072"/>
      </w:tabs>
      <w:ind w:left="0" w:hanging="2"/>
      <w:rPr>
        <w:rFonts w:ascii="Calibri" w:eastAsia="Calibri" w:hAnsi="Calibri" w:cs="Calibri"/>
        <w:sz w:val="22"/>
        <w:szCs w:val="22"/>
      </w:rPr>
    </w:pPr>
  </w:p>
  <w:p w:rsidR="001F2622" w:rsidRDefault="001F26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  <w:p w:rsidR="001F2622" w:rsidRDefault="001F26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622" w:rsidRDefault="001F2622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22" w:rsidRDefault="001F2622">
      <w:pPr>
        <w:spacing w:line="240" w:lineRule="auto"/>
        <w:ind w:left="0" w:hanging="2"/>
      </w:pPr>
      <w:r>
        <w:separator/>
      </w:r>
    </w:p>
  </w:footnote>
  <w:footnote w:type="continuationSeparator" w:id="0">
    <w:p w:rsidR="001F2622" w:rsidRDefault="001F262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3C8" w:rsidRDefault="000863C8">
    <w:pPr>
      <w:pStyle w:val="Nagwek"/>
      <w:ind w:left="1" w:hanging="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622" w:rsidRDefault="001F2622">
    <w:pPr>
      <w:tabs>
        <w:tab w:val="center" w:pos="4536"/>
        <w:tab w:val="right" w:pos="9072"/>
      </w:tabs>
    </w:pPr>
    <w:r>
      <w:rPr>
        <w:rFonts w:ascii="Arial" w:eastAsia="Arial" w:hAnsi="Arial" w:cs="Arial"/>
        <w:sz w:val="14"/>
        <w:szCs w:val="14"/>
      </w:rPr>
      <w:t xml:space="preserve">Specyfikacja Warunków Zamówienia  dla dostaw, w postępowaniu o wartości mniejszej niż próg unijny, tryb podstawowy, bez negocjacji -                 </w:t>
    </w:r>
    <w:r w:rsidR="000863C8">
      <w:rPr>
        <w:rFonts w:ascii="Arial" w:eastAsia="Arial" w:hAnsi="Arial" w:cs="Arial"/>
        <w:sz w:val="14"/>
        <w:szCs w:val="14"/>
      </w:rPr>
      <w:t xml:space="preserve">         nr sprawy: SP16.2701.03</w:t>
    </w:r>
    <w:r>
      <w:rPr>
        <w:rFonts w:ascii="Arial" w:eastAsia="Arial" w:hAnsi="Arial" w:cs="Arial"/>
        <w:sz w:val="14"/>
        <w:szCs w:val="14"/>
      </w:rPr>
      <w:t>.2024</w:t>
    </w:r>
  </w:p>
  <w:p w:rsidR="001F2622" w:rsidRDefault="001F2622">
    <w:pPr>
      <w:tabs>
        <w:tab w:val="center" w:pos="4536"/>
        <w:tab w:val="right" w:pos="9072"/>
      </w:tabs>
      <w:ind w:left="0" w:hanging="2"/>
    </w:pPr>
    <w:r>
      <w:rPr>
        <w:rFonts w:ascii="Arial" w:eastAsia="Arial" w:hAnsi="Arial" w:cs="Arial"/>
        <w:sz w:val="16"/>
        <w:szCs w:val="16"/>
        <w:u w:val="single"/>
      </w:rPr>
      <w:tab/>
    </w:r>
    <w:r>
      <w:rPr>
        <w:rFonts w:ascii="Arial" w:eastAsia="Arial" w:hAnsi="Arial" w:cs="Arial"/>
        <w:sz w:val="16"/>
        <w:szCs w:val="16"/>
        <w:u w:val="single"/>
      </w:rPr>
      <w:tab/>
    </w:r>
    <w:r>
      <w:rPr>
        <w:sz w:val="16"/>
        <w:szCs w:val="16"/>
        <w:u w:val="single"/>
      </w:rPr>
      <w:t>.</w:t>
    </w:r>
  </w:p>
  <w:p w:rsidR="001F2622" w:rsidRDefault="001F262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 w:val="16"/>
        <w:szCs w:val="16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622" w:rsidRDefault="001F2622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C2FC6"/>
    <w:multiLevelType w:val="multilevel"/>
    <w:tmpl w:val="017A25BA"/>
    <w:lvl w:ilvl="0">
      <w:start w:val="1"/>
      <w:numFmt w:val="bullet"/>
      <w:pStyle w:val="Listapunktowana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4E9382A"/>
    <w:multiLevelType w:val="multilevel"/>
    <w:tmpl w:val="E92A7F28"/>
    <w:lvl w:ilvl="0">
      <w:start w:val="1"/>
      <w:numFmt w:val="decimal"/>
      <w:pStyle w:val="AtekstROO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2A3E95"/>
    <w:multiLevelType w:val="multilevel"/>
    <w:tmpl w:val="1D42C65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rFonts w:ascii="Trebuchet MS" w:hAnsi="Trebuchet MS" w:hint="default"/>
        <w:color w:val="000000"/>
        <w:sz w:val="20"/>
        <w:szCs w:val="20"/>
        <w:vertAlign w:val="baseline"/>
      </w:rPr>
    </w:lvl>
    <w:lvl w:ilvl="1">
      <w:start w:val="1"/>
      <w:numFmt w:val="bullet"/>
      <w:pStyle w:val="Nagwek2"/>
      <w:lvlText w:val=""/>
      <w:lvlJc w:val="left"/>
      <w:pPr>
        <w:ind w:left="0" w:firstLine="0"/>
      </w:pPr>
    </w:lvl>
    <w:lvl w:ilvl="2">
      <w:start w:val="1"/>
      <w:numFmt w:val="bullet"/>
      <w:pStyle w:val="Nagwek3"/>
      <w:lvlText w:val=""/>
      <w:lvlJc w:val="left"/>
      <w:pPr>
        <w:ind w:left="0" w:firstLine="0"/>
      </w:pPr>
    </w:lvl>
    <w:lvl w:ilvl="3">
      <w:start w:val="1"/>
      <w:numFmt w:val="bullet"/>
      <w:pStyle w:val="Nagwek4"/>
      <w:lvlText w:val=""/>
      <w:lvlJc w:val="left"/>
      <w:pPr>
        <w:ind w:left="0" w:firstLine="0"/>
      </w:pPr>
    </w:lvl>
    <w:lvl w:ilvl="4">
      <w:start w:val="1"/>
      <w:numFmt w:val="bullet"/>
      <w:pStyle w:val="Nagwek5"/>
      <w:lvlText w:val=""/>
      <w:lvlJc w:val="left"/>
      <w:pPr>
        <w:ind w:left="0" w:firstLine="0"/>
      </w:pPr>
    </w:lvl>
    <w:lvl w:ilvl="5">
      <w:start w:val="1"/>
      <w:numFmt w:val="bullet"/>
      <w:pStyle w:val="Nagwek6"/>
      <w:lvlText w:val=""/>
      <w:lvlJc w:val="left"/>
      <w:pPr>
        <w:ind w:left="0" w:firstLine="0"/>
      </w:pPr>
    </w:lvl>
    <w:lvl w:ilvl="6">
      <w:start w:val="1"/>
      <w:numFmt w:val="bullet"/>
      <w:pStyle w:val="Nagwek7"/>
      <w:lvlText w:val=""/>
      <w:lvlJc w:val="left"/>
      <w:pPr>
        <w:ind w:left="0" w:firstLine="0"/>
      </w:pPr>
    </w:lvl>
    <w:lvl w:ilvl="7">
      <w:start w:val="1"/>
      <w:numFmt w:val="bullet"/>
      <w:pStyle w:val="Nagwek8"/>
      <w:lvlText w:val=""/>
      <w:lvlJc w:val="left"/>
      <w:pPr>
        <w:ind w:left="0" w:firstLine="0"/>
      </w:pPr>
    </w:lvl>
    <w:lvl w:ilvl="8">
      <w:start w:val="1"/>
      <w:numFmt w:val="bullet"/>
      <w:pStyle w:val="Nagwek9"/>
      <w:lvlText w:val=""/>
      <w:lvlJc w:val="left"/>
      <w:pPr>
        <w:ind w:left="0" w:firstLine="0"/>
      </w:pPr>
    </w:lvl>
  </w:abstractNum>
  <w:abstractNum w:abstractNumId="3" w15:restartNumberingAfterBreak="0">
    <w:nsid w:val="5FBF7C76"/>
    <w:multiLevelType w:val="multilevel"/>
    <w:tmpl w:val="21763422"/>
    <w:lvl w:ilvl="0">
      <w:start w:val="1"/>
      <w:numFmt w:val="bullet"/>
      <w:pStyle w:val="StylPunktWieksze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C3"/>
    <w:rsid w:val="000863C8"/>
    <w:rsid w:val="001F2622"/>
    <w:rsid w:val="004A6ECC"/>
    <w:rsid w:val="00700C29"/>
    <w:rsid w:val="009B740C"/>
    <w:rsid w:val="009C60C3"/>
    <w:rsid w:val="00B9059A"/>
    <w:rsid w:val="00CA7635"/>
    <w:rsid w:val="00DD57CE"/>
    <w:rsid w:val="00E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E676"/>
  <w15:docId w15:val="{1BA68AC9-04BA-479B-97E4-ACF23558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Nagwek1">
    <w:name w:val="heading 1"/>
    <w:basedOn w:val="Normalny"/>
    <w:next w:val="Normalny"/>
    <w:pPr>
      <w:keepNext/>
      <w:pageBreakBefore/>
      <w:numPr>
        <w:numId w:val="1"/>
      </w:numPr>
      <w:tabs>
        <w:tab w:val="left" w:pos="432"/>
      </w:tabs>
      <w:spacing w:before="120" w:after="240" w:line="360" w:lineRule="auto"/>
      <w:ind w:left="432" w:hanging="432"/>
    </w:pPr>
    <w:rPr>
      <w:rFonts w:ascii="Arial" w:hAnsi="Arial" w:cs="Arial"/>
      <w:b/>
      <w:caps/>
      <w:kern w:val="2"/>
      <w:sz w:val="24"/>
      <w:u w:val="single"/>
    </w:rPr>
  </w:style>
  <w:style w:type="paragraph" w:styleId="Nagwek2">
    <w:name w:val="heading 2"/>
    <w:basedOn w:val="Normalny"/>
    <w:next w:val="Normalny"/>
    <w:pPr>
      <w:keepNext/>
      <w:numPr>
        <w:ilvl w:val="1"/>
        <w:numId w:val="1"/>
      </w:numPr>
      <w:ind w:firstLine="851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pPr>
      <w:keepNext/>
      <w:keepLines/>
      <w:numPr>
        <w:ilvl w:val="2"/>
        <w:numId w:val="1"/>
      </w:numPr>
      <w:spacing w:before="200"/>
      <w:ind w:left="-1" w:hanging="1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pPr>
      <w:keepNext/>
      <w:keepLines/>
      <w:numPr>
        <w:ilvl w:val="3"/>
        <w:numId w:val="1"/>
      </w:numPr>
      <w:spacing w:before="200"/>
      <w:ind w:left="-1" w:hanging="1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pPr>
      <w:keepNext/>
      <w:numPr>
        <w:ilvl w:val="4"/>
        <w:numId w:val="1"/>
      </w:numPr>
      <w:tabs>
        <w:tab w:val="left" w:pos="1859"/>
      </w:tabs>
      <w:spacing w:before="160" w:after="120"/>
      <w:ind w:left="1859" w:hanging="1008"/>
      <w:outlineLvl w:val="4"/>
    </w:pPr>
    <w:rPr>
      <w:rFonts w:ascii="Arial" w:hAnsi="Arial" w:cs="Arial"/>
    </w:rPr>
  </w:style>
  <w:style w:type="paragraph" w:styleId="Nagwek6">
    <w:name w:val="heading 6"/>
    <w:basedOn w:val="Normalny"/>
    <w:next w:val="Normalny"/>
    <w:pPr>
      <w:numPr>
        <w:ilvl w:val="5"/>
        <w:numId w:val="1"/>
      </w:numPr>
      <w:tabs>
        <w:tab w:val="left" w:pos="1152"/>
      </w:tabs>
      <w:spacing w:before="240" w:after="60"/>
      <w:ind w:left="1152" w:hanging="1152"/>
      <w:outlineLvl w:val="5"/>
    </w:pPr>
    <w:rPr>
      <w:rFonts w:ascii="Arial" w:hAnsi="Arial" w:cs="Arial"/>
      <w:i/>
      <w:sz w:val="22"/>
      <w:szCs w:val="24"/>
    </w:rPr>
  </w:style>
  <w:style w:type="paragraph" w:styleId="Nagwek7">
    <w:name w:val="heading 7"/>
    <w:basedOn w:val="Normalny"/>
    <w:next w:val="Normalny"/>
    <w:pPr>
      <w:numPr>
        <w:ilvl w:val="6"/>
        <w:numId w:val="1"/>
      </w:numPr>
      <w:tabs>
        <w:tab w:val="left" w:pos="1296"/>
      </w:tabs>
      <w:spacing w:before="240" w:after="60"/>
      <w:ind w:left="1296" w:hanging="1296"/>
      <w:outlineLvl w:val="6"/>
    </w:pPr>
    <w:rPr>
      <w:sz w:val="24"/>
    </w:rPr>
  </w:style>
  <w:style w:type="paragraph" w:styleId="Nagwek8">
    <w:name w:val="heading 8"/>
    <w:basedOn w:val="Normalny"/>
    <w:next w:val="Normalny"/>
    <w:pPr>
      <w:numPr>
        <w:ilvl w:val="7"/>
        <w:numId w:val="1"/>
      </w:numPr>
      <w:tabs>
        <w:tab w:val="left" w:pos="1440"/>
      </w:tabs>
      <w:spacing w:before="240" w:after="60"/>
      <w:ind w:left="1440" w:hanging="1440"/>
      <w:outlineLvl w:val="7"/>
    </w:pPr>
    <w:rPr>
      <w:i/>
      <w:sz w:val="24"/>
    </w:rPr>
  </w:style>
  <w:style w:type="paragraph" w:styleId="Nagwek9">
    <w:name w:val="heading 9"/>
    <w:basedOn w:val="Normalny"/>
    <w:next w:val="Normalny"/>
    <w:pPr>
      <w:numPr>
        <w:ilvl w:val="8"/>
        <w:numId w:val="1"/>
      </w:numPr>
      <w:tabs>
        <w:tab w:val="left" w:pos="1584"/>
      </w:tabs>
      <w:spacing w:before="240" w:after="60"/>
      <w:ind w:left="1584" w:hanging="1584"/>
      <w:outlineLvl w:val="8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2z0">
    <w:name w:val="WW8Num2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Wingdings" w:hAnsi="Wingdings" w:cs="Times New Roman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6z0">
    <w:name w:val="WW8Num16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b w:val="0"/>
      <w:i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hAnsi="Times New Roman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b w:val="0"/>
      <w:strike w:val="0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Trebuchet MS" w:hAnsi="Trebuchet MS" w:cs="Trebuchet MS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4z2">
    <w:name w:val="WW8Num24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rebuchet MS" w:hAnsi="Trebuchet MS" w:cs="Arial"/>
      <w:b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Trebuchet MS" w:hAnsi="Trebuchet MS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Arial" w:eastAsia="Arial" w:hAnsi="Arial" w:cs="Arial"/>
      <w:w w:val="100"/>
      <w:position w:val="0"/>
      <w:sz w:val="24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Trebuchet MS" w:hAnsi="Trebuchet MS" w:cs="Trebuchet MS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rebuchet MS" w:hAnsi="Trebuchet MS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 w:hint="default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Symbol" w:hAnsi="Symbol" w:cs="Symbo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4">
    <w:name w:val="WW8Num39z4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Trebuchet MS" w:hAnsi="Trebuchet MS" w:cs="Arial" w:hint="default"/>
      <w:b w:val="0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Arial" w:hAnsi="Arial" w:cs="Arial"/>
      <w:b/>
      <w:caps/>
      <w:w w:val="100"/>
      <w:kern w:val="2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3Znak">
    <w:name w:val="Nagłówek 3 Znak"/>
    <w:rPr>
      <w:rFonts w:ascii="Cambria" w:hAnsi="Cambria" w:cs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ambria" w:hAnsi="Cambria" w:cs="Cambria"/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Nagwek6Znak">
    <w:name w:val="Nagłówek 6 Znak"/>
    <w:rPr>
      <w:rFonts w:ascii="Arial" w:hAnsi="Arial" w:cs="Arial"/>
      <w:i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Nagwek7Znak">
    <w:name w:val="Nagłówek 7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8Znak">
    <w:name w:val="Nagłówek 8 Znak"/>
    <w:rPr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gwek9Znak">
    <w:name w:val="Nagłówek 9 Znak"/>
    <w:rPr>
      <w:i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Numerstron">
    <w:name w:val="Numer stron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zeinternetowe">
    <w:name w:val="Łącze internetowe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ZnakZnak">
    <w:name w:val="Znak Znak"/>
    <w:rPr>
      <w:w w:val="100"/>
      <w:position w:val="-1"/>
      <w:sz w:val="24"/>
      <w:effect w:val="none"/>
      <w:vertAlign w:val="baseline"/>
      <w:cs w:val="0"/>
      <w:em w:val="none"/>
      <w:lang w:val="pl-PL" w:bidi="ar-SA"/>
    </w:rPr>
  </w:style>
  <w:style w:type="character" w:customStyle="1" w:styleId="TekstpodstawowyZnak1">
    <w:name w:val="Tekst podstawowy Znak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wcity2Znak">
    <w:name w:val="Tekst podstawowy wcięty 2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ZwykytekstZnak">
    <w:name w:val="Zwykły tekst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abulatory">
    <w:name w:val="tabulatory"/>
    <w:rPr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Mocnewyrnione">
    <w:name w:val="Mocne wyróżnion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Odwiedzoneczeinternetowe">
    <w:name w:val="Odwiedzone łącze internetowe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komentarzaZnak">
    <w:name w:val="Tekst komentarza Znak"/>
    <w:rPr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TematkomentarzaZnak">
    <w:name w:val="Temat komentarza Znak"/>
    <w:rPr>
      <w:b/>
      <w:bCs/>
      <w:color w:val="000000"/>
      <w:w w:val="100"/>
      <w:position w:val="-1"/>
      <w:effect w:val="none"/>
      <w:bdr w:val="none" w:sz="0" w:space="0" w:color="000000"/>
      <w:vertAlign w:val="baseline"/>
      <w:cs w:val="0"/>
      <w:em w:val="none"/>
    </w:rPr>
  </w:style>
  <w:style w:type="character" w:customStyle="1" w:styleId="AtekstROOSZnak">
    <w:name w:val="A_tekst ROOS Znak"/>
    <w:rPr>
      <w:rFonts w:ascii="Arial" w:hAnsi="Arial" w:cs="Arial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1wyliczenieROOSZnak">
    <w:name w:val="1_wyliczenie _ROOS Znak"/>
    <w:rPr>
      <w:rFonts w:ascii="Arial" w:eastAsia="Lucida Sans Unicode" w:hAnsi="Arial" w:cs="Arial"/>
      <w:w w:val="100"/>
      <w:position w:val="-1"/>
      <w:szCs w:val="16"/>
      <w:effect w:val="none"/>
      <w:vertAlign w:val="baseline"/>
      <w:cs w:val="0"/>
      <w:em w:val="none"/>
    </w:rPr>
  </w:style>
  <w:style w:type="character" w:customStyle="1" w:styleId="Odwoaniedokomentarza3">
    <w:name w:val="Odwołanie do komentarza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Odwoaniedokomentarza2">
    <w:name w:val="Odwołanie do komentarza2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kstpodstawowywcity3Znak">
    <w:name w:val="Tekst podstawowy wcięt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BodyTextChar">
    <w:name w:val="Body Text Char"/>
    <w:rPr>
      <w:rFonts w:ascii="Times New Roman" w:hAnsi="Times New Roman" w:cs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AtabelaROOSZnak">
    <w:name w:val="A_tabela_ROOS Znak"/>
    <w:rPr>
      <w:rFonts w:ascii="Arial" w:hAnsi="Arial" w:cs="Arial"/>
      <w:iCs/>
      <w:w w:val="100"/>
      <w:position w:val="-1"/>
      <w:sz w:val="18"/>
      <w:szCs w:val="24"/>
      <w:effect w:val="none"/>
      <w:vertAlign w:val="baseline"/>
      <w:cs w:val="0"/>
      <w:em w:val="none"/>
    </w:rPr>
  </w:style>
  <w:style w:type="character" w:customStyle="1" w:styleId="Odwoaniedokomentarza4">
    <w:name w:val="Odwołanie do komentarza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MapadokumentuZnak">
    <w:name w:val="Mapa dokumentu Znak"/>
    <w:rPr>
      <w:rFonts w:ascii="Tahoma" w:hAnsi="Tahoma" w:cs="Tahoma"/>
      <w:w w:val="100"/>
      <w:position w:val="-1"/>
      <w:effect w:val="none"/>
      <w:shd w:val="clear" w:color="auto" w:fill="000080"/>
      <w:vertAlign w:val="baseline"/>
      <w:cs w:val="0"/>
      <w:em w:val="none"/>
    </w:rPr>
  </w:style>
  <w:style w:type="character" w:customStyle="1" w:styleId="ZnakZnak11">
    <w:name w:val="Znak Znak11"/>
    <w:rPr>
      <w:rFonts w:ascii="Cambria" w:hAnsi="Cambria" w:cs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val="pl-PL" w:bidi="ar-SA"/>
    </w:rPr>
  </w:style>
  <w:style w:type="character" w:customStyle="1" w:styleId="ZnakZnak10">
    <w:name w:val="Znak Znak10"/>
    <w:rPr>
      <w:w w:val="100"/>
      <w:position w:val="-1"/>
      <w:sz w:val="24"/>
      <w:szCs w:val="24"/>
      <w:effect w:val="none"/>
      <w:vertAlign w:val="baseline"/>
      <w:cs w:val="0"/>
      <w:em w:val="none"/>
      <w:lang w:val="pl-PL" w:bidi="ar-SA"/>
    </w:rPr>
  </w:style>
  <w:style w:type="character" w:customStyle="1" w:styleId="TekstpodstawowywcityZnak">
    <w:name w:val="Tekst podstawowy wcięty Znak"/>
    <w:rPr>
      <w:rFonts w:ascii="Calibri" w:eastAsia="Calibri" w:hAnsi="Calibri" w:cs="Calibri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ormalnyWebZnak">
    <w:name w:val="Normalny (Web)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ekstprzypisudolnegoZnak">
    <w:name w:val="Tekst przypisu doln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TekstprzypisukocowegoZnak">
    <w:name w:val="Tekst przypisu końcowego Znak"/>
    <w:rPr>
      <w:rFonts w:ascii="Calibri" w:eastAsia="Calibri" w:hAnsi="Calibri" w:cs="Calibri"/>
      <w:w w:val="100"/>
      <w:position w:val="-1"/>
      <w:effect w:val="none"/>
      <w:vertAlign w:val="baseline"/>
      <w:cs w:val="0"/>
      <w:em w:val="none"/>
    </w:rPr>
  </w:style>
  <w:style w:type="character" w:customStyle="1" w:styleId="plainlinks">
    <w:name w:val="plainlinks"/>
    <w:rPr>
      <w:w w:val="100"/>
      <w:position w:val="-1"/>
      <w:effect w:val="none"/>
      <w:vertAlign w:val="baseline"/>
      <w:cs w:val="0"/>
      <w:em w:val="none"/>
    </w:rPr>
  </w:style>
  <w:style w:type="character" w:customStyle="1" w:styleId="st1">
    <w:name w:val="st1"/>
    <w:rPr>
      <w:w w:val="100"/>
      <w:position w:val="-1"/>
      <w:effect w:val="none"/>
      <w:vertAlign w:val="baseline"/>
      <w:cs w:val="0"/>
      <w:em w:val="none"/>
    </w:rPr>
  </w:style>
  <w:style w:type="character" w:customStyle="1" w:styleId="NormalBoldChar">
    <w:name w:val="NormalBold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DeltaViewInsertion">
    <w:name w:val="DeltaView Insertion"/>
    <w:rPr>
      <w:b/>
      <w:i/>
      <w:spacing w:val="0"/>
      <w:w w:val="100"/>
      <w:position w:val="-1"/>
      <w:effect w:val="none"/>
      <w:vertAlign w:val="baseline"/>
      <w:cs w:val="0"/>
      <w:em w:val="none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spellingerror">
    <w:name w:val="spellingerror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s">
    <w:name w:val="caps"/>
    <w:rPr>
      <w:w w:val="100"/>
      <w:position w:val="-1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11Znak">
    <w:name w:val="1.1 Znak"/>
    <w:rPr>
      <w:rFonts w:ascii="Trebuchet MS" w:eastAsia="Batang" w:hAnsi="Trebuchet MS" w:cs="Trebuchet MS"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Arial" w:hAnsi="Arial" w:cs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Arial" w:hAnsi="Arial" w:cs="Arial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Arial" w:hAnsi="Arial" w:cs="Arial" w:hint="default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Wingdings" w:hAnsi="Wingdings" w:cs="Wingdings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3z1">
    <w:name w:val="WW8Num23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Arial" w:hint="default"/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2">
    <w:name w:val="WW8Num2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Arial" w:hAnsi="Arial" w:cs="Arial"/>
      <w:b w:val="0"/>
      <w:color w:val="000000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2z1">
    <w:name w:val="WW8Num32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">
    <w:name w:val="WW- Znak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Znak1">
    <w:name w:val="WW- Znak1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podstawowy1">
    <w:name w:val="Tekst podstawowy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">
    <w:name w:val="WW- Znak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-Znak123">
    <w:name w:val="WW- Znak123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22z1">
    <w:name w:val="WW8Num22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eastAsia="Times New Roman" w:hAnsi="Symbol" w:cs="Tahoma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b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b w:val="0"/>
      <w:bC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b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2">
    <w:name w:val="WW8Num48z2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tw4winTerm">
    <w:name w:val="tw4winTerm"/>
    <w:rPr>
      <w:color w:val="0000FF"/>
      <w:w w:val="100"/>
      <w:position w:val="-1"/>
      <w:effect w:val="none"/>
      <w:vertAlign w:val="baseline"/>
      <w:cs w:val="0"/>
      <w:em w:val="no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jc w:val="both"/>
    </w:pPr>
    <w:rPr>
      <w:sz w:val="24"/>
    </w:r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Gwka">
    <w:name w:val="Główka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Pr>
      <w:sz w:val="24"/>
    </w:rPr>
  </w:style>
  <w:style w:type="paragraph" w:customStyle="1" w:styleId="tyt">
    <w:name w:val="tyt"/>
    <w:basedOn w:val="Normalny"/>
    <w:pPr>
      <w:keepNext/>
      <w:spacing w:before="60" w:after="60"/>
      <w:jc w:val="center"/>
    </w:pPr>
    <w:rPr>
      <w:b/>
      <w:sz w:val="24"/>
    </w:rPr>
  </w:style>
  <w:style w:type="paragraph" w:styleId="Akapitzlist">
    <w:name w:val="List Paragraph"/>
    <w:basedOn w:val="Normalny"/>
    <w:pPr>
      <w:ind w:left="708" w:firstLine="0"/>
    </w:pPr>
  </w:style>
  <w:style w:type="paragraph" w:styleId="Tekstpodstawowywcity2">
    <w:name w:val="Body Text Indent 2"/>
    <w:basedOn w:val="Normalny"/>
    <w:pPr>
      <w:spacing w:after="120" w:line="480" w:lineRule="auto"/>
      <w:ind w:left="283" w:firstLine="0"/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ind w:left="720" w:firstLine="0"/>
      <w:contextualSpacing/>
    </w:pPr>
    <w:rPr>
      <w:rFonts w:eastAsia="Calibri"/>
    </w:rPr>
  </w:style>
  <w:style w:type="paragraph" w:styleId="Zwykytekst">
    <w:name w:val="Plain Text"/>
    <w:basedOn w:val="Normalny"/>
    <w:rPr>
      <w:rFonts w:ascii="Courier New" w:hAnsi="Courier New" w:cs="Courier New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Wyliczaniess">
    <w:name w:val="Wyliczanie ss"/>
    <w:pPr>
      <w:spacing w:before="56" w:after="56" w:line="1" w:lineRule="atLeast"/>
      <w:ind w:leftChars="-1" w:left="340" w:hangingChars="1" w:hanging="340"/>
      <w:textDirection w:val="btLr"/>
      <w:textAlignment w:val="top"/>
      <w:outlineLvl w:val="0"/>
    </w:pPr>
    <w:rPr>
      <w:color w:val="000000"/>
      <w:position w:val="-1"/>
      <w:sz w:val="26"/>
      <w:szCs w:val="26"/>
      <w:lang w:eastAsia="zh-CN"/>
    </w:rPr>
  </w:style>
  <w:style w:type="paragraph" w:customStyle="1" w:styleId="BodySingle">
    <w:name w:val="Body Single"/>
    <w:basedOn w:val="Normalny"/>
    <w:rPr>
      <w:rFonts w:ascii="Tms Rmn" w:hAnsi="Tms Rmn" w:cs="Tms Rmn"/>
    </w:rPr>
  </w:style>
  <w:style w:type="paragraph" w:customStyle="1" w:styleId="Bezodstpw1">
    <w:name w:val="Bez odstępów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zh-CN"/>
    </w:rPr>
  </w:style>
  <w:style w:type="paragraph" w:customStyle="1" w:styleId="Kasia">
    <w:name w:val="Kasia"/>
    <w:basedOn w:val="Normalny"/>
    <w:pPr>
      <w:tabs>
        <w:tab w:val="left" w:pos="284"/>
      </w:tabs>
      <w:jc w:val="both"/>
    </w:pPr>
    <w:rPr>
      <w:sz w:val="24"/>
      <w:szCs w:val="24"/>
    </w:rPr>
  </w:style>
  <w:style w:type="paragraph" w:customStyle="1" w:styleId="StylArial10ptInterlinia15wiersza">
    <w:name w:val="Styl Arial 10 pt Interlinia:  15 wiersza"/>
    <w:basedOn w:val="Normalny"/>
    <w:pPr>
      <w:spacing w:line="360" w:lineRule="auto"/>
      <w:jc w:val="both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  <w:rPr>
      <w:sz w:val="24"/>
      <w:szCs w:val="24"/>
    </w:rPr>
  </w:style>
  <w:style w:type="paragraph" w:styleId="Listapunktowana">
    <w:name w:val="List Bullet"/>
    <w:basedOn w:val="Normalny"/>
    <w:pPr>
      <w:numPr>
        <w:numId w:val="2"/>
      </w:numPr>
      <w:ind w:left="-1" w:hanging="1"/>
    </w:pPr>
  </w:style>
  <w:style w:type="paragraph" w:styleId="Tekstkomentarza">
    <w:name w:val="annotation text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eastAsia="Arial Unicode MS" w:cs="Arial Unicode MS"/>
      <w:color w:val="000000"/>
      <w:bdr w:val="none" w:sz="0" w:space="0" w:color="000000"/>
    </w:rPr>
  </w:style>
  <w:style w:type="paragraph" w:styleId="Tematkomentarza">
    <w:name w:val="annotation subject"/>
    <w:basedOn w:val="Tekstkomentarza"/>
    <w:next w:val="Tekstkomentarza"/>
    <w:rPr>
      <w:rFonts w:cs="Times New Roman"/>
      <w:b/>
      <w:bCs/>
    </w:rPr>
  </w:style>
  <w:style w:type="paragraph" w:customStyle="1" w:styleId="AtekstROOS">
    <w:name w:val="A_tekst ROOS"/>
    <w:basedOn w:val="Normalny"/>
    <w:next w:val="Normalny"/>
    <w:pPr>
      <w:numPr>
        <w:numId w:val="4"/>
      </w:numPr>
      <w:tabs>
        <w:tab w:val="left" w:pos="284"/>
      </w:tabs>
      <w:spacing w:before="280" w:after="280"/>
      <w:ind w:left="0" w:firstLine="284"/>
      <w:jc w:val="both"/>
    </w:pPr>
    <w:rPr>
      <w:rFonts w:ascii="Arial" w:hAnsi="Arial" w:cs="Arial"/>
      <w:szCs w:val="24"/>
    </w:rPr>
  </w:style>
  <w:style w:type="paragraph" w:customStyle="1" w:styleId="1wyliczenieROOS">
    <w:name w:val="1_wyliczenie _ROOS"/>
    <w:basedOn w:val="Normalny"/>
    <w:pPr>
      <w:widowControl w:val="0"/>
      <w:tabs>
        <w:tab w:val="num" w:pos="720"/>
      </w:tabs>
    </w:pPr>
    <w:rPr>
      <w:rFonts w:ascii="Arial" w:eastAsia="Lucida Sans Unicode" w:hAnsi="Arial" w:cs="Arial"/>
      <w:szCs w:val="16"/>
    </w:rPr>
  </w:style>
  <w:style w:type="paragraph" w:customStyle="1" w:styleId="StylPunktWieksze">
    <w:name w:val="Styl Punkt Wieksze"/>
    <w:pPr>
      <w:numPr>
        <w:numId w:val="3"/>
      </w:numPr>
      <w:tabs>
        <w:tab w:val="left" w:pos="397"/>
      </w:tabs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Arial"/>
      <w:position w:val="-1"/>
      <w:sz w:val="24"/>
      <w:szCs w:val="24"/>
      <w:lang w:eastAsia="zh-CN"/>
    </w:rPr>
  </w:style>
  <w:style w:type="paragraph" w:customStyle="1" w:styleId="parametry">
    <w:name w:val="parametry"/>
    <w:basedOn w:val="Normalny"/>
    <w:pPr>
      <w:tabs>
        <w:tab w:val="right" w:pos="6804"/>
      </w:tabs>
      <w:spacing w:before="120" w:after="240" w:line="360" w:lineRule="auto"/>
      <w:jc w:val="both"/>
    </w:pPr>
    <w:rPr>
      <w:sz w:val="24"/>
      <w:szCs w:val="24"/>
    </w:rPr>
  </w:style>
  <w:style w:type="paragraph" w:customStyle="1" w:styleId="NormalnyWeb1">
    <w:name w:val="Normalny (Web)1"/>
    <w:basedOn w:val="Normalny"/>
    <w:pPr>
      <w:spacing w:before="120" w:after="120" w:line="360" w:lineRule="auto"/>
      <w:ind w:left="1644" w:hanging="357"/>
      <w:jc w:val="both"/>
    </w:pPr>
    <w:rPr>
      <w:rFonts w:ascii="Arial" w:hAnsi="Arial" w:cs="Arial"/>
      <w:kern w:val="2"/>
      <w:sz w:val="24"/>
      <w:szCs w:val="24"/>
    </w:rPr>
  </w:style>
  <w:style w:type="paragraph" w:styleId="Tekstpodstawowywcity3">
    <w:name w:val="Body Text Indent 3"/>
    <w:basedOn w:val="Normalny"/>
    <w:pPr>
      <w:spacing w:after="120"/>
      <w:ind w:left="283" w:firstLine="0"/>
    </w:pPr>
    <w:rPr>
      <w:sz w:val="16"/>
      <w:szCs w:val="16"/>
    </w:rPr>
  </w:style>
  <w:style w:type="paragraph" w:customStyle="1" w:styleId="AtabelaROOS">
    <w:name w:val="A_tabela_ROOS"/>
    <w:basedOn w:val="Normalny"/>
    <w:pPr>
      <w:tabs>
        <w:tab w:val="left" w:pos="284"/>
      </w:tabs>
      <w:spacing w:before="280" w:after="280"/>
      <w:jc w:val="center"/>
    </w:pPr>
    <w:rPr>
      <w:rFonts w:ascii="Arial" w:hAnsi="Arial" w:cs="Arial"/>
      <w:iCs/>
      <w:sz w:val="18"/>
      <w:szCs w:val="24"/>
    </w:rPr>
  </w:style>
  <w:style w:type="paragraph" w:customStyle="1" w:styleId="wyliczanieZnak">
    <w:name w:val="– wyliczanie Znak"/>
    <w:basedOn w:val="Normalny"/>
    <w:pPr>
      <w:widowControl w:val="0"/>
      <w:tabs>
        <w:tab w:val="num" w:pos="720"/>
      </w:tabs>
      <w:spacing w:line="360" w:lineRule="auto"/>
    </w:pPr>
    <w:rPr>
      <w:rFonts w:ascii="Arial" w:eastAsia="Lucida Sans Unicode" w:hAnsi="Arial" w:cs="Arial"/>
      <w:sz w:val="22"/>
      <w:szCs w:val="22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numerowanie">
    <w:name w:val="numerowanie"/>
    <w:basedOn w:val="Normalny"/>
    <w:pPr>
      <w:tabs>
        <w:tab w:val="num" w:pos="720"/>
        <w:tab w:val="left" w:pos="851"/>
      </w:tabs>
      <w:spacing w:before="120" w:after="120" w:line="360" w:lineRule="auto"/>
      <w:jc w:val="both"/>
    </w:pPr>
    <w:rPr>
      <w:sz w:val="24"/>
      <w:szCs w:val="24"/>
    </w:rPr>
  </w:style>
  <w:style w:type="paragraph" w:customStyle="1" w:styleId="Wcicietrecitekstu">
    <w:name w:val="Wcięcie treści tekstu"/>
    <w:basedOn w:val="Normalny"/>
    <w:pPr>
      <w:spacing w:after="120" w:line="276" w:lineRule="auto"/>
      <w:ind w:left="283" w:firstLine="0"/>
    </w:pPr>
    <w:rPr>
      <w:rFonts w:ascii="Calibri" w:eastAsia="Calibri" w:hAnsi="Calibri" w:cs="Calibri"/>
      <w:sz w:val="22"/>
      <w:szCs w:val="22"/>
    </w:rPr>
  </w:style>
  <w:style w:type="paragraph" w:styleId="Poprawka">
    <w:name w:val="Revision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  <w:lang w:eastAsia="zh-CN"/>
    </w:rPr>
  </w:style>
  <w:style w:type="paragraph" w:customStyle="1" w:styleId="tekstost">
    <w:name w:val="tekst ost"/>
    <w:basedOn w:val="Normalny"/>
    <w:pPr>
      <w:overflowPunct w:val="0"/>
      <w:autoSpaceDE w:val="0"/>
      <w:jc w:val="both"/>
      <w:textAlignment w:val="baseline"/>
    </w:pPr>
  </w:style>
  <w:style w:type="paragraph" w:customStyle="1" w:styleId="Przypisdolny">
    <w:name w:val="Przypis dolny"/>
    <w:basedOn w:val="Normalny"/>
    <w:rPr>
      <w:rFonts w:ascii="Calibri" w:eastAsia="Calibri" w:hAnsi="Calibri" w:cs="Calibri"/>
    </w:rPr>
  </w:style>
  <w:style w:type="paragraph" w:styleId="Nagwekindeksu">
    <w:name w:val="index heading"/>
    <w:basedOn w:val="Nagwek"/>
    <w:pPr>
      <w:suppressLineNumbers/>
      <w:ind w:left="0" w:firstLine="0"/>
    </w:pPr>
    <w:rPr>
      <w:b/>
      <w:bCs/>
      <w:sz w:val="32"/>
      <w:szCs w:val="32"/>
    </w:rPr>
  </w:style>
  <w:style w:type="paragraph" w:styleId="Nagwekspisutreci">
    <w:name w:val="TOC Heading"/>
    <w:basedOn w:val="Nagwek1"/>
    <w:next w:val="Normalny"/>
    <w:pPr>
      <w:keepLines/>
      <w:pageBreakBefore w:val="0"/>
      <w:numPr>
        <w:numId w:val="0"/>
      </w:numPr>
      <w:tabs>
        <w:tab w:val="clear" w:pos="432"/>
      </w:tabs>
      <w:spacing w:before="480" w:after="0" w:line="276" w:lineRule="auto"/>
      <w:ind w:leftChars="-1" w:left="-1" w:hangingChars="1" w:hanging="1"/>
      <w:outlineLvl w:val="9"/>
    </w:pPr>
    <w:rPr>
      <w:rFonts w:ascii="Cambria" w:hAnsi="Cambria" w:cs="Cambria"/>
      <w:bCs/>
      <w:caps w:val="0"/>
      <w:color w:val="365F91"/>
      <w:kern w:val="0"/>
      <w:sz w:val="28"/>
      <w:szCs w:val="28"/>
      <w:u w:val="none"/>
    </w:rPr>
  </w:style>
  <w:style w:type="paragraph" w:styleId="Spistreci1">
    <w:name w:val="toc 1"/>
    <w:basedOn w:val="Normalny"/>
    <w:next w:val="Normalny"/>
    <w:pPr>
      <w:spacing w:after="100" w:line="276" w:lineRule="auto"/>
    </w:pPr>
    <w:rPr>
      <w:rFonts w:ascii="Calibri" w:hAnsi="Calibri" w:cs="Calibri"/>
      <w:sz w:val="22"/>
      <w:szCs w:val="22"/>
    </w:rPr>
  </w:style>
  <w:style w:type="paragraph" w:customStyle="1" w:styleId="Przypiskocowy">
    <w:name w:val="Przypis końcowy"/>
    <w:basedOn w:val="Normalny"/>
    <w:rPr>
      <w:rFonts w:ascii="Calibri" w:eastAsia="Calibri" w:hAnsi="Calibri" w:cs="Calibri"/>
    </w:rPr>
  </w:style>
  <w:style w:type="paragraph" w:customStyle="1" w:styleId="WW-NormalnyWeb">
    <w:name w:val="WW-Normalny (Web)"/>
    <w:basedOn w:val="Normalny"/>
    <w:pPr>
      <w:spacing w:before="100" w:after="119"/>
    </w:pPr>
    <w:rPr>
      <w:rFonts w:ascii="Arial Unicode MS" w:eastAsia="Arial Unicode MS" w:hAnsi="Arial Unicode MS" w:cs="Arial Unicode MS"/>
      <w:sz w:val="24"/>
    </w:rPr>
  </w:style>
  <w:style w:type="paragraph" w:customStyle="1" w:styleId="NormalBold">
    <w:name w:val="NormalBold"/>
    <w:basedOn w:val="Normalny"/>
    <w:pPr>
      <w:widowControl w:val="0"/>
    </w:pPr>
    <w:rPr>
      <w:b/>
      <w:sz w:val="24"/>
    </w:rPr>
  </w:style>
  <w:style w:type="paragraph" w:customStyle="1" w:styleId="Text1">
    <w:name w:val="Text 1"/>
    <w:basedOn w:val="Normalny"/>
    <w:pPr>
      <w:spacing w:before="120" w:after="120"/>
      <w:ind w:left="850" w:firstLine="0"/>
      <w:jc w:val="both"/>
    </w:pPr>
    <w:rPr>
      <w:rFonts w:eastAsia="Calibri"/>
      <w:sz w:val="24"/>
      <w:szCs w:val="22"/>
    </w:rPr>
  </w:style>
  <w:style w:type="paragraph" w:customStyle="1" w:styleId="NormalLeft">
    <w:name w:val="Normal Left"/>
    <w:basedOn w:val="Normalny"/>
    <w:pPr>
      <w:spacing w:before="120" w:after="120"/>
    </w:pPr>
    <w:rPr>
      <w:rFonts w:eastAsia="Calibri"/>
      <w:sz w:val="24"/>
      <w:szCs w:val="22"/>
    </w:rPr>
  </w:style>
  <w:style w:type="paragraph" w:customStyle="1" w:styleId="Tiret0">
    <w:name w:val="Tiret 0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Tiret1">
    <w:name w:val="Tiret 1"/>
    <w:basedOn w:val="Normalny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2">
    <w:name w:val="NumPar 2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3">
    <w:name w:val="NumPar 3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num" w:pos="720"/>
      </w:tabs>
      <w:spacing w:before="120" w:after="120"/>
      <w:jc w:val="both"/>
    </w:pPr>
    <w:rPr>
      <w:rFonts w:eastAsia="Calibri"/>
      <w:sz w:val="24"/>
      <w:szCs w:val="22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ny"/>
    <w:next w:val="Normalny"/>
    <w:pPr>
      <w:spacing w:before="120" w:after="120"/>
      <w:jc w:val="center"/>
    </w:pPr>
    <w:rPr>
      <w:rFonts w:eastAsia="Calibri"/>
      <w:b/>
      <w:sz w:val="24"/>
      <w:szCs w:val="22"/>
      <w:u w:val="single"/>
    </w:rPr>
  </w:style>
  <w:style w:type="paragraph" w:customStyle="1" w:styleId="paragraph">
    <w:name w:val="paragraph"/>
    <w:basedOn w:val="Normalny"/>
    <w:pPr>
      <w:spacing w:before="280" w:after="280"/>
    </w:pPr>
    <w:rPr>
      <w:sz w:val="24"/>
      <w:szCs w:val="24"/>
    </w:rPr>
  </w:style>
  <w:style w:type="paragraph" w:customStyle="1" w:styleId="1Styl1">
    <w:name w:val="1. Styl 1"/>
    <w:basedOn w:val="Normalny"/>
    <w:pPr>
      <w:tabs>
        <w:tab w:val="num" w:pos="720"/>
      </w:tabs>
      <w:spacing w:before="100" w:after="60"/>
      <w:contextualSpacing/>
      <w:jc w:val="both"/>
    </w:pPr>
    <w:rPr>
      <w:rFonts w:ascii="Trebuchet MS" w:eastAsia="Batang" w:hAnsi="Trebuchet MS" w:cs="Trebuchet MS"/>
      <w:bCs/>
    </w:rPr>
  </w:style>
  <w:style w:type="paragraph" w:customStyle="1" w:styleId="11">
    <w:name w:val="1.1"/>
    <w:basedOn w:val="1Styl1"/>
    <w:pPr>
      <w:ind w:left="1283" w:hanging="432"/>
    </w:pPr>
  </w:style>
  <w:style w:type="paragraph" w:customStyle="1" w:styleId="11a">
    <w:name w:val="1.1.a_)"/>
    <w:basedOn w:val="11"/>
    <w:pPr>
      <w:tabs>
        <w:tab w:val="left" w:pos="850"/>
        <w:tab w:val="left" w:pos="1440"/>
        <w:tab w:val="left" w:pos="2084"/>
      </w:tabs>
      <w:spacing w:before="0" w:after="0"/>
      <w:ind w:left="1440" w:hanging="850"/>
    </w:pPr>
  </w:style>
  <w:style w:type="paragraph" w:customStyle="1" w:styleId="a">
    <w:name w:val="a)"/>
    <w:basedOn w:val="11a"/>
    <w:pPr>
      <w:tabs>
        <w:tab w:val="left" w:pos="1800"/>
        <w:tab w:val="left" w:pos="2880"/>
      </w:tabs>
      <w:ind w:left="1800" w:hanging="360"/>
    </w:pPr>
  </w:style>
  <w:style w:type="paragraph" w:customStyle="1" w:styleId="xl65">
    <w:name w:val="xl65"/>
    <w:basedOn w:val="Normalny"/>
    <w:pPr>
      <w:spacing w:before="280" w:after="280"/>
    </w:pPr>
    <w:rPr>
      <w:sz w:val="24"/>
      <w:szCs w:val="24"/>
    </w:rPr>
  </w:style>
  <w:style w:type="paragraph" w:customStyle="1" w:styleId="xl66">
    <w:name w:val="xl66"/>
    <w:basedOn w:val="Normalny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67">
    <w:name w:val="xl6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color w:val="000000"/>
    </w:rPr>
  </w:style>
  <w:style w:type="paragraph" w:customStyle="1" w:styleId="xl70">
    <w:name w:val="xl70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2">
    <w:name w:val="xl72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3">
    <w:name w:val="xl73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color w:val="000000"/>
    </w:rPr>
  </w:style>
  <w:style w:type="paragraph" w:customStyle="1" w:styleId="xl74">
    <w:name w:val="xl74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5">
    <w:name w:val="xl75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  <w:color w:val="000000"/>
    </w:rPr>
  </w:style>
  <w:style w:type="paragraph" w:customStyle="1" w:styleId="xl76">
    <w:name w:val="xl76"/>
    <w:basedOn w:val="Normalny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b/>
      <w:bCs/>
      <w:sz w:val="24"/>
      <w:szCs w:val="24"/>
    </w:rPr>
  </w:style>
  <w:style w:type="paragraph" w:customStyle="1" w:styleId="xl77">
    <w:name w:val="xl77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8">
    <w:name w:val="xl7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79">
    <w:name w:val="xl79"/>
    <w:basedOn w:val="Normalny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Textbody">
    <w:name w:val="Text body"/>
    <w:basedOn w:val="Normalny"/>
    <w:pPr>
      <w:spacing w:line="360" w:lineRule="auto"/>
      <w:jc w:val="both"/>
      <w:textAlignment w:val="baseline"/>
    </w:pPr>
    <w:rPr>
      <w:kern w:val="2"/>
      <w:sz w:val="24"/>
    </w:rPr>
  </w:style>
  <w:style w:type="paragraph" w:customStyle="1" w:styleId="Nagwek20">
    <w:name w:val="Nagłówek2"/>
    <w:basedOn w:val="Normalny"/>
    <w:next w:val="Tretekstu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ekstpodstawowy22">
    <w:name w:val="Tekst podstawowy 22"/>
    <w:basedOn w:val="Normalny"/>
    <w:rPr>
      <w:sz w:val="24"/>
    </w:rPr>
  </w:style>
  <w:style w:type="paragraph" w:customStyle="1" w:styleId="Tekstkomentarza1">
    <w:name w:val="Tekst komentarza1"/>
    <w:basedOn w:val="Normalny"/>
    <w:pPr>
      <w:widowControl w:val="0"/>
    </w:pPr>
    <w:rPr>
      <w:rFonts w:ascii="Thorndale AMT" w:eastAsia="Tahoma" w:hAnsi="Thorndale AMT" w:cs="Thorndale AMT"/>
    </w:rPr>
  </w:style>
  <w:style w:type="paragraph" w:customStyle="1" w:styleId="xl63">
    <w:name w:val="xl6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4">
    <w:name w:val="xl64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3">
    <w:name w:val="xl83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4">
    <w:name w:val="xl84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CC99FF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5">
    <w:name w:val="xl85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6">
    <w:name w:val="xl86"/>
    <w:basedOn w:val="Normalny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7">
    <w:name w:val="xl87"/>
    <w:basedOn w:val="Normalny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8">
    <w:name w:val="xl88"/>
    <w:basedOn w:val="Normalny"/>
    <w:pPr>
      <w:pBdr>
        <w:top w:val="none" w:sz="0" w:space="0" w:color="000000"/>
        <w:left w:val="single" w:sz="8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90">
    <w:name w:val="xl90"/>
    <w:basedOn w:val="Normalny"/>
    <w:pPr>
      <w:pBdr>
        <w:top w:val="none" w:sz="0" w:space="0" w:color="000000"/>
        <w:left w:val="none" w:sz="0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">
    <w:name w:val="Nagłówek1"/>
    <w:basedOn w:val="Normalny"/>
    <w:next w:val="Tretekstu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Pr>
      <w:sz w:val="24"/>
    </w:rPr>
  </w:style>
  <w:style w:type="paragraph" w:customStyle="1" w:styleId="Zawartoramki">
    <w:name w:val="Zawartość ramki"/>
    <w:basedOn w:val="Tretekstu"/>
  </w:style>
  <w:style w:type="paragraph" w:customStyle="1" w:styleId="font5">
    <w:name w:val="font5"/>
    <w:basedOn w:val="Normalny"/>
    <w:pPr>
      <w:spacing w:before="280" w:after="280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ny"/>
    <w:pPr>
      <w:spacing w:before="280" w:after="280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91">
    <w:name w:val="xl9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2">
    <w:name w:val="xl9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3">
    <w:name w:val="xl9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94">
    <w:name w:val="xl9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</w:pPr>
    <w:rPr>
      <w:sz w:val="24"/>
      <w:szCs w:val="24"/>
    </w:rPr>
  </w:style>
  <w:style w:type="paragraph" w:customStyle="1" w:styleId="xl95">
    <w:name w:val="xl9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96">
    <w:name w:val="xl96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97">
    <w:name w:val="xl9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1">
    <w:name w:val="xl101"/>
    <w:basedOn w:val="Normalny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2">
    <w:name w:val="xl10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2"/>
      <w:position w:val="-1"/>
      <w:lang w:eastAsia="zh-CN"/>
    </w:rPr>
  </w:style>
  <w:style w:type="paragraph" w:customStyle="1" w:styleId="xl103">
    <w:name w:val="xl103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4">
    <w:name w:val="xl10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4"/>
      <w:szCs w:val="24"/>
    </w:rPr>
  </w:style>
  <w:style w:type="paragraph" w:customStyle="1" w:styleId="xl105">
    <w:name w:val="xl10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06">
    <w:name w:val="xl106"/>
    <w:basedOn w:val="Normalny"/>
    <w:pPr>
      <w:spacing w:before="280" w:after="280"/>
      <w:jc w:val="center"/>
    </w:pPr>
    <w:rPr>
      <w:sz w:val="24"/>
      <w:szCs w:val="24"/>
    </w:rPr>
  </w:style>
  <w:style w:type="paragraph" w:customStyle="1" w:styleId="xl107">
    <w:name w:val="xl10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ny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0">
    <w:name w:val="xl110"/>
    <w:basedOn w:val="Normalny"/>
    <w:pPr>
      <w:spacing w:before="280" w:after="280"/>
      <w:jc w:val="center"/>
    </w:pPr>
    <w:rPr>
      <w:rFonts w:ascii="Arial" w:hAnsi="Arial" w:cs="Arial"/>
      <w:sz w:val="16"/>
      <w:szCs w:val="16"/>
    </w:rPr>
  </w:style>
  <w:style w:type="paragraph" w:customStyle="1" w:styleId="xl111">
    <w:name w:val="xl11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sz w:val="24"/>
      <w:szCs w:val="24"/>
    </w:rPr>
  </w:style>
  <w:style w:type="paragraph" w:customStyle="1" w:styleId="xl112">
    <w:name w:val="xl11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ny"/>
    <w:pPr>
      <w:shd w:val="clear" w:color="auto" w:fill="FFFF00"/>
      <w:spacing w:before="280" w:after="280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5">
    <w:name w:val="xl11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7">
    <w:name w:val="xl11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18">
    <w:name w:val="xl118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19">
    <w:name w:val="xl119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0">
    <w:name w:val="xl12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3">
    <w:name w:val="xl123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4">
    <w:name w:val="xl1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25">
    <w:name w:val="xl12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27">
    <w:name w:val="xl127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8">
    <w:name w:val="xl128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9">
    <w:name w:val="xl129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TableParagraph">
    <w:name w:val="Table Paragraph"/>
    <w:basedOn w:val="Normalny"/>
    <w:pPr>
      <w:widowControl w:val="0"/>
      <w:ind w:left="64" w:firstLine="0"/>
    </w:pPr>
    <w:rPr>
      <w:rFonts w:ascii="Tahoma" w:hAnsi="Tahoma" w:cs="Tahoma"/>
      <w:kern w:val="2"/>
      <w:sz w:val="22"/>
      <w:szCs w:val="22"/>
      <w:lang w:val="en-US"/>
    </w:rPr>
  </w:style>
  <w:style w:type="paragraph" w:customStyle="1" w:styleId="xl130">
    <w:name w:val="xl130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1">
    <w:name w:val="xl13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2">
    <w:name w:val="xl1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3">
    <w:name w:val="xl133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5">
    <w:name w:val="xl135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36">
    <w:name w:val="xl136"/>
    <w:basedOn w:val="Normalny"/>
    <w:pPr>
      <w:shd w:val="clear" w:color="auto" w:fill="CC99FF"/>
      <w:spacing w:before="280" w:after="280"/>
      <w:jc w:val="center"/>
    </w:pPr>
    <w:rPr>
      <w:rFonts w:ascii="Arial" w:hAnsi="Arial" w:cs="Arial"/>
      <w:sz w:val="24"/>
      <w:szCs w:val="24"/>
    </w:rPr>
  </w:style>
  <w:style w:type="paragraph" w:customStyle="1" w:styleId="xl137">
    <w:name w:val="xl137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8">
    <w:name w:val="xl138"/>
    <w:basedOn w:val="Normalny"/>
    <w:pP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39">
    <w:name w:val="xl139"/>
    <w:basedOn w:val="Normalny"/>
    <w:pPr>
      <w:pBdr>
        <w:top w:val="none" w:sz="0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0">
    <w:name w:val="xl140"/>
    <w:basedOn w:val="Normalny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1">
    <w:name w:val="xl141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2">
    <w:name w:val="xl142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43">
    <w:name w:val="xl14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4">
    <w:name w:val="xl14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5">
    <w:name w:val="xl145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146">
    <w:name w:val="xl146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Normalny"/>
    <w:pPr>
      <w:pBdr>
        <w:top w:val="single" w:sz="4" w:space="0" w:color="000000"/>
        <w:left w:val="none" w:sz="0" w:space="0" w:color="000000"/>
        <w:bottom w:val="none" w:sz="0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sz w:val="22"/>
      <w:szCs w:val="22"/>
    </w:rPr>
  </w:style>
  <w:style w:type="paragraph" w:customStyle="1" w:styleId="msonormal0">
    <w:name w:val="msonormal"/>
    <w:basedOn w:val="Normalny"/>
    <w:pPr>
      <w:spacing w:before="280" w:after="280"/>
    </w:pPr>
    <w:rPr>
      <w:sz w:val="24"/>
      <w:szCs w:val="24"/>
    </w:rPr>
  </w:style>
  <w:style w:type="paragraph" w:styleId="Bezodstpw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WbNwmb2e/sK/F7//+TapfI3jfw==">CgMxLjA4AHIhMTNzTmNfdjhEYl81Z3Z5LVQxamdyVWNzTmcxeHc0NXRP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2284</Words>
  <Characters>13708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</cp:lastModifiedBy>
  <cp:revision>2</cp:revision>
  <dcterms:created xsi:type="dcterms:W3CDTF">2024-12-12T13:49:00Z</dcterms:created>
  <dcterms:modified xsi:type="dcterms:W3CDTF">2024-12-12T13:49:00Z</dcterms:modified>
</cp:coreProperties>
</file>